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010A7" w14:textId="53CF2060" w:rsidR="002A2D39" w:rsidRPr="00F350CA" w:rsidRDefault="002A2D39" w:rsidP="002A2D39">
      <w:pPr>
        <w:pStyle w:val="pra3"/>
        <w:jc w:val="center"/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</w:pPr>
      <w:r w:rsidRPr="00F350CA"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  <w:t>FICHE DE PRÉSENTATION D</w:t>
      </w:r>
      <w:r w:rsidR="00162E63"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  <w:t>U PRINCIPAL P</w:t>
      </w:r>
      <w:r w:rsidRPr="00F350CA"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  <w:t>ARTENAIRE</w:t>
      </w:r>
      <w:r w:rsidR="00162E63"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  <w:t xml:space="preserve"> LOCAL</w:t>
      </w:r>
      <w:r w:rsidRPr="00F350CA">
        <w:rPr>
          <w:rFonts w:ascii="Soleil Bk" w:hAnsi="Soleil Bk"/>
          <w:b w:val="0"/>
          <w:color w:val="FF6900" w:themeColor="accent1"/>
          <w:kern w:val="40"/>
          <w:sz w:val="40"/>
          <w:szCs w:val="40"/>
        </w:rPr>
        <w:t xml:space="preserve"> AU SUD </w:t>
      </w:r>
    </w:p>
    <w:p w14:paraId="07DBADD0" w14:textId="77777777" w:rsidR="002A2D39" w:rsidRPr="00BC4CEF" w:rsidRDefault="002A2D39" w:rsidP="002A2D39">
      <w:pPr>
        <w:pStyle w:val="pra3"/>
        <w:jc w:val="center"/>
        <w:rPr>
          <w:rFonts w:ascii="Soleil Bk" w:hAnsi="Soleil Bk"/>
          <w:color w:val="FF6900" w:themeColor="accent1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92"/>
        <w:gridCol w:w="5470"/>
      </w:tblGrid>
      <w:tr w:rsidR="002A2D39" w:rsidRPr="00BC4CEF" w14:paraId="6C4FDF61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3BC7F6D7" w14:textId="13DE94AE" w:rsidR="002A2D39" w:rsidRPr="00BC4CEF" w:rsidRDefault="002A2D39" w:rsidP="00F350CA">
            <w:pPr>
              <w:rPr>
                <w:rFonts w:ascii="Soleil" w:hAnsi="Soleil"/>
                <w:bCs/>
              </w:rPr>
            </w:pPr>
            <w:r w:rsidRPr="00BC4CEF">
              <w:rPr>
                <w:rFonts w:ascii="Soleil" w:hAnsi="Soleil"/>
                <w:bCs/>
                <w:color w:val="808080"/>
              </w:rPr>
              <w:t>Nom légal complet de la structure partenaire [+ sigle]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45586CB9" w14:textId="77777777" w:rsidR="002A2D39" w:rsidRPr="00BC4CEF" w:rsidRDefault="002A2D39" w:rsidP="00F350CA">
            <w:pPr>
              <w:rPr>
                <w:rFonts w:ascii="Soleil" w:hAnsi="Soleil"/>
                <w:b/>
                <w:highlight w:val="blue"/>
              </w:rPr>
            </w:pPr>
          </w:p>
        </w:tc>
      </w:tr>
      <w:tr w:rsidR="002A2D39" w:rsidRPr="00BC4CEF" w14:paraId="3D23EADA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4F39804D" w14:textId="5CFA8A16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Adresse postale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3B761C2E" w14:textId="77777777" w:rsidR="002A2D39" w:rsidRPr="00BC4CEF" w:rsidRDefault="002A2D39" w:rsidP="00F350CA">
            <w:pPr>
              <w:rPr>
                <w:rFonts w:ascii="Soleil" w:hAnsi="Soleil"/>
                <w:b/>
                <w:highlight w:val="blue"/>
              </w:rPr>
            </w:pPr>
          </w:p>
        </w:tc>
      </w:tr>
      <w:tr w:rsidR="002A2D39" w:rsidRPr="00BC4CEF" w14:paraId="1287392B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25F57461" w14:textId="77777777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Personnes de contact, chargées du projet :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547E7625" w14:textId="77777777" w:rsidR="002A2D39" w:rsidRPr="00BC4CEF" w:rsidRDefault="002A2D39" w:rsidP="00F350CA">
            <w:pPr>
              <w:rPr>
                <w:rFonts w:ascii="Soleil" w:hAnsi="Soleil"/>
                <w:b/>
                <w:highlight w:val="blue"/>
              </w:rPr>
            </w:pPr>
          </w:p>
        </w:tc>
      </w:tr>
      <w:tr w:rsidR="002A2D39" w:rsidRPr="00BC4CEF" w14:paraId="2F00D64B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324AB12B" w14:textId="119A84DE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Téléphone :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7B02A1A9" w14:textId="77777777" w:rsidR="002A2D39" w:rsidRPr="00BC4CEF" w:rsidRDefault="002A2D39" w:rsidP="00F350CA">
            <w:pPr>
              <w:rPr>
                <w:rFonts w:ascii="Soleil" w:hAnsi="Soleil"/>
                <w:b/>
                <w:highlight w:val="blue"/>
              </w:rPr>
            </w:pPr>
          </w:p>
        </w:tc>
      </w:tr>
      <w:tr w:rsidR="002A2D39" w:rsidRPr="00BC4CEF" w14:paraId="06986ADC" w14:textId="77777777" w:rsidTr="00F350CA">
        <w:trPr>
          <w:trHeight w:val="262"/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338A9991" w14:textId="2D438037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proofErr w:type="gramStart"/>
            <w:r w:rsidRPr="00BC4CEF">
              <w:rPr>
                <w:rFonts w:ascii="Soleil" w:hAnsi="Soleil"/>
                <w:bCs/>
                <w:color w:val="808080"/>
              </w:rPr>
              <w:t>E-mails</w:t>
            </w:r>
            <w:proofErr w:type="gramEnd"/>
            <w:r w:rsidRPr="00BC4CEF">
              <w:rPr>
                <w:rFonts w:ascii="Soleil" w:hAnsi="Soleil"/>
                <w:bCs/>
                <w:color w:val="808080"/>
              </w:rPr>
              <w:t> :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67320FE3" w14:textId="77777777" w:rsidR="002A2D39" w:rsidRPr="00BC4CEF" w:rsidRDefault="002A2D39" w:rsidP="00F350CA">
            <w:pPr>
              <w:rPr>
                <w:rFonts w:ascii="Soleil" w:hAnsi="Soleil"/>
                <w:b/>
                <w:highlight w:val="blue"/>
              </w:rPr>
            </w:pPr>
          </w:p>
        </w:tc>
      </w:tr>
      <w:tr w:rsidR="002A2D39" w:rsidRPr="00BC4CEF" w14:paraId="4063F235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204822E9" w14:textId="129054A6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Date de création de la structure partenaire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069C9745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424BCF9D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554FA150" w14:textId="460C11F0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Statut juridique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6AEC4D88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  <w:p w14:paraId="06674196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74D5D3E9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716895BF" w14:textId="5818EF6A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Principaux domaines d’intervention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0F1D5F18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485AFEA8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4A2F9AB0" w14:textId="4FA59D6F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Ressources humaines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1F4E3452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  <w:p w14:paraId="1639F439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5FA79049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65E8459A" w14:textId="1F9582B1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Publications / rapports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46AC6B92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1B46C729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3A572EF7" w14:textId="45C39233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Budget total annuel en euros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5EF5EB0A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100E7CCF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05533249" w14:textId="77777777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Principaux financeurs/bailleurs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5CD5C5B4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315BD0E6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4A5D7A56" w14:textId="2EB69373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Appartenance à des réseaux, des fédérations, collectifs, etc.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7F2B0B42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637F536B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37EAD48A" w14:textId="7A551FEC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Historique et nature de la coopération avec le partenaire : liens institutionnels et contractuels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46E893EA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  <w:tr w:rsidR="002A2D39" w:rsidRPr="00BC4CEF" w14:paraId="20061A9C" w14:textId="77777777" w:rsidTr="00F350CA">
        <w:trPr>
          <w:jc w:val="center"/>
        </w:trPr>
        <w:tc>
          <w:tcPr>
            <w:tcW w:w="1982" w:type="pct"/>
            <w:shd w:val="clear" w:color="auto" w:fill="auto"/>
            <w:vAlign w:val="center"/>
          </w:tcPr>
          <w:p w14:paraId="4DE6B4F5" w14:textId="7ACC7675" w:rsidR="002A2D39" w:rsidRPr="00BC4CEF" w:rsidRDefault="002A2D39" w:rsidP="00F350CA">
            <w:pPr>
              <w:rPr>
                <w:rFonts w:ascii="Soleil" w:hAnsi="Soleil"/>
                <w:bCs/>
                <w:color w:val="808080"/>
              </w:rPr>
            </w:pPr>
            <w:r w:rsidRPr="00BC4CEF">
              <w:rPr>
                <w:rFonts w:ascii="Soleil" w:hAnsi="Soleil"/>
                <w:bCs/>
                <w:color w:val="808080"/>
              </w:rPr>
              <w:t>Résumé du rôle, de l’implication dans la préparation, de la mise en œuvre et du suivi du projet</w:t>
            </w:r>
          </w:p>
        </w:tc>
        <w:tc>
          <w:tcPr>
            <w:tcW w:w="3018" w:type="pct"/>
            <w:shd w:val="clear" w:color="auto" w:fill="auto"/>
            <w:vAlign w:val="center"/>
          </w:tcPr>
          <w:p w14:paraId="26B8F119" w14:textId="77777777" w:rsidR="002A2D39" w:rsidRPr="00BC4CEF" w:rsidRDefault="002A2D39" w:rsidP="00F350CA">
            <w:pPr>
              <w:rPr>
                <w:rFonts w:ascii="Soleil" w:hAnsi="Soleil"/>
                <w:b/>
              </w:rPr>
            </w:pPr>
          </w:p>
        </w:tc>
      </w:tr>
    </w:tbl>
    <w:p w14:paraId="448EB060" w14:textId="77777777" w:rsidR="00D1302D" w:rsidRDefault="00D1302D"/>
    <w:sectPr w:rsidR="00D130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D600C" w14:textId="77777777" w:rsidR="00286D6C" w:rsidRDefault="00286D6C" w:rsidP="00F350CA">
      <w:r>
        <w:separator/>
      </w:r>
    </w:p>
  </w:endnote>
  <w:endnote w:type="continuationSeparator" w:id="0">
    <w:p w14:paraId="6AD3071D" w14:textId="77777777" w:rsidR="00286D6C" w:rsidRDefault="00286D6C" w:rsidP="00F3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leil Bk">
    <w:panose1 w:val="02000503000000020004"/>
    <w:charset w:val="00"/>
    <w:family w:val="modern"/>
    <w:notTrueType/>
    <w:pitch w:val="variable"/>
    <w:sig w:usb0="A00000A7" w:usb1="5000205A" w:usb2="00000000" w:usb3="00000000" w:csb0="00000193" w:csb1="00000000"/>
  </w:font>
  <w:font w:name="Soleil">
    <w:panose1 w:val="02000503030000020004"/>
    <w:charset w:val="00"/>
    <w:family w:val="modern"/>
    <w:notTrueType/>
    <w:pitch w:val="variable"/>
    <w:sig w:usb0="A00000A7" w:usb1="5000205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3C2FE" w14:textId="77777777" w:rsidR="00816D0F" w:rsidRDefault="00816D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E0F48" w14:textId="77777777" w:rsidR="00816D0F" w:rsidRDefault="00816D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57034" w14:textId="77777777" w:rsidR="00816D0F" w:rsidRDefault="00816D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6E0F" w14:textId="77777777" w:rsidR="00286D6C" w:rsidRDefault="00286D6C" w:rsidP="00F350CA">
      <w:r>
        <w:separator/>
      </w:r>
    </w:p>
  </w:footnote>
  <w:footnote w:type="continuationSeparator" w:id="0">
    <w:p w14:paraId="25B7D3AF" w14:textId="77777777" w:rsidR="00286D6C" w:rsidRDefault="00286D6C" w:rsidP="00F3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AD6E1" w14:textId="77777777" w:rsidR="00816D0F" w:rsidRDefault="00816D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78F7" w14:textId="75D5CCEE" w:rsidR="00F350CA" w:rsidRDefault="00816D0F">
    <w:pPr>
      <w:pStyle w:val="En-tte"/>
    </w:pPr>
    <w:r>
      <w:rPr>
        <w:rFonts w:ascii="Soleil Bk" w:hAnsi="Soleil Bk"/>
        <w:b/>
        <w:noProof/>
        <w:color w:val="FF6900" w:themeColor="accent1"/>
        <w:spacing w:val="-40"/>
        <w:kern w:val="1"/>
        <w:sz w:val="36"/>
        <w:szCs w:val="40"/>
        <w:lang w:eastAsia="fr-FR"/>
      </w:rPr>
      <w:drawing>
        <wp:anchor distT="0" distB="0" distL="114300" distR="114300" simplePos="0" relativeHeight="251660288" behindDoc="0" locked="0" layoutInCell="1" allowOverlap="1" wp14:anchorId="200E89AF" wp14:editId="68C4BBF0">
          <wp:simplePos x="0" y="0"/>
          <wp:positionH relativeFrom="margin">
            <wp:align>right</wp:align>
          </wp:positionH>
          <wp:positionV relativeFrom="topMargin">
            <wp:posOffset>632460</wp:posOffset>
          </wp:positionV>
          <wp:extent cx="1229995" cy="459740"/>
          <wp:effectExtent l="0" t="0" r="8255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A-OSIM-RVB_Plan de travail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9995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leil Bk" w:hAnsi="Soleil Bk"/>
        <w:b/>
        <w:noProof/>
        <w:color w:val="FF6900" w:themeColor="accent1"/>
        <w:spacing w:val="-40"/>
        <w:kern w:val="1"/>
        <w:sz w:val="36"/>
        <w:szCs w:val="40"/>
        <w:lang w:eastAsia="fr-FR"/>
      </w:rPr>
      <w:drawing>
        <wp:anchor distT="0" distB="0" distL="114300" distR="114300" simplePos="0" relativeHeight="251659264" behindDoc="0" locked="0" layoutInCell="1" allowOverlap="1" wp14:anchorId="5E6ADD52" wp14:editId="2623ACBD">
          <wp:simplePos x="0" y="0"/>
          <wp:positionH relativeFrom="column">
            <wp:posOffset>0</wp:posOffset>
          </wp:positionH>
          <wp:positionV relativeFrom="topMargin">
            <wp:posOffset>624205</wp:posOffset>
          </wp:positionV>
          <wp:extent cx="1209675" cy="567055"/>
          <wp:effectExtent l="0" t="0" r="0" b="0"/>
          <wp:wrapTopAndBottom/>
          <wp:docPr id="1" name="Image 1" descr="Une image contenant Graphique, Police, capture d’écran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Graphique, Police, capture d’écran, graphisme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F7D68" w14:textId="77777777" w:rsidR="00816D0F" w:rsidRDefault="00816D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6409"/>
    <w:multiLevelType w:val="multilevel"/>
    <w:tmpl w:val="3F98255E"/>
    <w:lvl w:ilvl="0">
      <w:start w:val="1"/>
      <w:numFmt w:val="decimal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%2.%1.%3 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Zero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8849244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D39"/>
    <w:rsid w:val="00162E63"/>
    <w:rsid w:val="0020093E"/>
    <w:rsid w:val="00286D6C"/>
    <w:rsid w:val="002A2D39"/>
    <w:rsid w:val="00305A3B"/>
    <w:rsid w:val="004638C3"/>
    <w:rsid w:val="00816D0F"/>
    <w:rsid w:val="00862A29"/>
    <w:rsid w:val="00BC4CEF"/>
    <w:rsid w:val="00D10248"/>
    <w:rsid w:val="00D1302D"/>
    <w:rsid w:val="00F00742"/>
    <w:rsid w:val="00F3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E321"/>
  <w15:chartTrackingRefBased/>
  <w15:docId w15:val="{EF40749C-5ED9-4F60-8902-59000460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D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2A29"/>
    <w:pPr>
      <w:keepNext/>
      <w:keepLines/>
      <w:numPr>
        <w:ilvl w:val="2"/>
        <w:numId w:val="1"/>
      </w:numPr>
      <w:suppressAutoHyphens w:val="0"/>
      <w:spacing w:before="160" w:after="120" w:line="259" w:lineRule="auto"/>
      <w:jc w:val="both"/>
      <w:outlineLvl w:val="2"/>
    </w:pPr>
    <w:rPr>
      <w:rFonts w:ascii="Arial" w:eastAsiaTheme="majorEastAsia" w:hAnsi="Arial" w:cstheme="majorBidi"/>
      <w:b/>
      <w:color w:val="201747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62A29"/>
    <w:rPr>
      <w:rFonts w:ascii="Arial" w:eastAsiaTheme="majorEastAsia" w:hAnsi="Arial" w:cstheme="majorBidi"/>
      <w:b/>
      <w:color w:val="201747"/>
      <w:sz w:val="24"/>
      <w:szCs w:val="24"/>
    </w:rPr>
  </w:style>
  <w:style w:type="paragraph" w:customStyle="1" w:styleId="Corpsdetexte21">
    <w:name w:val="Corps de texte 21"/>
    <w:basedOn w:val="Normal"/>
    <w:uiPriority w:val="99"/>
    <w:rsid w:val="002A2D39"/>
    <w:pPr>
      <w:jc w:val="both"/>
    </w:pPr>
    <w:rPr>
      <w:rFonts w:ascii="Arial" w:hAnsi="Arial" w:cs="Arial"/>
    </w:rPr>
  </w:style>
  <w:style w:type="paragraph" w:customStyle="1" w:styleId="pra3">
    <w:name w:val="pra3"/>
    <w:basedOn w:val="Normal"/>
    <w:uiPriority w:val="99"/>
    <w:rsid w:val="002A2D39"/>
    <w:rPr>
      <w:rFonts w:ascii="Arial Narrow" w:hAnsi="Arial Narrow" w:cs="Arial Narrow"/>
      <w:b/>
      <w:bCs/>
      <w:color w:val="333399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F350C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50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F350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50C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harte FORIM">
      <a:dk1>
        <a:srgbClr val="0A203F"/>
      </a:dk1>
      <a:lt1>
        <a:srgbClr val="0E7F77"/>
      </a:lt1>
      <a:dk2>
        <a:srgbClr val="23AFA7"/>
      </a:dk2>
      <a:lt2>
        <a:srgbClr val="F65405"/>
      </a:lt2>
      <a:accent1>
        <a:srgbClr val="FF6900"/>
      </a:accent1>
      <a:accent2>
        <a:srgbClr val="F9AB6B"/>
      </a:accent2>
      <a:accent3>
        <a:srgbClr val="48CCBC"/>
      </a:accent3>
      <a:accent4>
        <a:srgbClr val="139690"/>
      </a:accent4>
      <a:accent5>
        <a:srgbClr val="4BACC6"/>
      </a:accent5>
      <a:accent6>
        <a:srgbClr val="ED3F0A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cc2f2-18e9-4ecc-8aaf-9f9a22020ae6">
      <Terms xmlns="http://schemas.microsoft.com/office/infopath/2007/PartnerControls"/>
    </lcf76f155ced4ddcb4097134ff3c332f>
    <TaxCatchAll xmlns="0c764e35-e4e2-42d3-8145-e0b3c0d12e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757F878CA6144BB70AADB23AC0FD9" ma:contentTypeVersion="15" ma:contentTypeDescription="Crée un document." ma:contentTypeScope="" ma:versionID="2966b5296ede6308c7f01d123a55ba88">
  <xsd:schema xmlns:xsd="http://www.w3.org/2001/XMLSchema" xmlns:xs="http://www.w3.org/2001/XMLSchema" xmlns:p="http://schemas.microsoft.com/office/2006/metadata/properties" xmlns:ns2="27bcc2f2-18e9-4ecc-8aaf-9f9a22020ae6" xmlns:ns3="0c764e35-e4e2-42d3-8145-e0b3c0d12ebf" targetNamespace="http://schemas.microsoft.com/office/2006/metadata/properties" ma:root="true" ma:fieldsID="73cec39b696e0069e06bc203e73bef0d" ns2:_="" ns3:_="">
    <xsd:import namespace="27bcc2f2-18e9-4ecc-8aaf-9f9a22020ae6"/>
    <xsd:import namespace="0c764e35-e4e2-42d3-8145-e0b3c0d12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c2f2-18e9-4ecc-8aaf-9f9a22020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11d389-1625-406c-bba9-ced28747b1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64e35-e4e2-42d3-8145-e0b3c0d12e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1993f1c-8a64-4809-af92-baace4076a8c}" ma:internalName="TaxCatchAll" ma:showField="CatchAllData" ma:web="0c764e35-e4e2-42d3-8145-e0b3c0d12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A0270-2A5C-45D3-9766-C67C1AD39C29}">
  <ds:schemaRefs>
    <ds:schemaRef ds:uri="http://schemas.microsoft.com/office/2006/metadata/properties"/>
    <ds:schemaRef ds:uri="http://schemas.microsoft.com/office/infopath/2007/PartnerControls"/>
    <ds:schemaRef ds:uri="27bcc2f2-18e9-4ecc-8aaf-9f9a22020ae6"/>
    <ds:schemaRef ds:uri="0c764e35-e4e2-42d3-8145-e0b3c0d12ebf"/>
  </ds:schemaRefs>
</ds:datastoreItem>
</file>

<file path=customXml/itemProps2.xml><?xml version="1.0" encoding="utf-8"?>
<ds:datastoreItem xmlns:ds="http://schemas.openxmlformats.org/officeDocument/2006/customXml" ds:itemID="{BD30223E-1711-47DA-BFE7-EA9F73360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cc2f2-18e9-4ecc-8aaf-9f9a22020ae6"/>
    <ds:schemaRef ds:uri="0c764e35-e4e2-42d3-8145-e0b3c0d12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6C2A69-6238-4A43-A460-003043E42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Sager  David</dc:creator>
  <cp:keywords/>
  <dc:description/>
  <cp:lastModifiedBy>David LUU</cp:lastModifiedBy>
  <cp:revision>6</cp:revision>
  <dcterms:created xsi:type="dcterms:W3CDTF">2022-06-24T16:55:00Z</dcterms:created>
  <dcterms:modified xsi:type="dcterms:W3CDTF">2024-10-04T11:19:00Z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0x010100844757F878CA6144BB70AADB23AC0FD9</vt:lpwstr>
  </property>
  <property fmtid="{D5CDD505-2E9C-101B-9397-08002B2CF9AE}" pid="3" name="Order">
    <vt:r8>14419800</vt:r8>
  </property>
  <property fmtid="{D5CDD505-2E9C-101B-9397-08002B2CF9AE}" pid="4" name="MediaServiceImageTags">
    <vt:lpwstr/>
  </property>
</Properties>
</file>